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3B8" w:rsidRPr="008733B8" w:rsidRDefault="008733B8" w:rsidP="008733B8">
      <w:pPr>
        <w:shd w:val="clear" w:color="auto" w:fill="FFFFFF"/>
        <w:spacing w:before="254" w:after="152" w:line="44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</w:pPr>
      <w:r w:rsidRPr="008733B8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Типовые правила организации деятельности</w:t>
      </w:r>
      <w:r w:rsidRPr="008733B8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br/>
        <w:t>консультационных пунктов для родителей</w:t>
      </w:r>
    </w:p>
    <w:p w:rsidR="008733B8" w:rsidRPr="008733B8" w:rsidRDefault="008733B8" w:rsidP="008733B8">
      <w:pPr>
        <w:shd w:val="clear" w:color="auto" w:fill="FFFFFF"/>
        <w:spacing w:before="254" w:after="152" w:line="44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</w:pPr>
      <w:r w:rsidRPr="008733B8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1. Общие положения</w:t>
      </w:r>
    </w:p>
    <w:p w:rsidR="008733B8" w:rsidRPr="008733B8" w:rsidRDefault="008733B8" w:rsidP="008733B8">
      <w:pPr>
        <w:shd w:val="clear" w:color="auto" w:fill="FFFFFF"/>
        <w:spacing w:after="0" w:line="322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1. </w:t>
      </w:r>
      <w:proofErr w:type="gramStart"/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t>Настоящие Типовые правила организации деятельности консультационных пунктов для родителей (далее - Правила) разработаны в целях реализации </w:t>
      </w:r>
      <w:hyperlink r:id="rId4" w:anchor="z0" w:history="1">
        <w:r w:rsidRPr="008733B8">
          <w:rPr>
            <w:rFonts w:ascii="Courier New" w:eastAsia="Times New Roman" w:hAnsi="Courier New" w:cs="Courier New"/>
            <w:color w:val="073A5E"/>
            <w:spacing w:val="2"/>
            <w:u w:val="single"/>
            <w:lang w:eastAsia="ru-RU"/>
          </w:rPr>
          <w:t>постановления </w:t>
        </w:r>
      </w:hyperlink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t>Правительства Республики Казахстан от 5 февраля 2007 года № 83 "Об утверждении Плана мероприятий по поддержке дошкольного воспитания и обучения в Республике Казахстан на 2007-2009 годы" и определяют порядок организации деятельности консультационных пунктов для родителей детей дошкольного возраста воспитывающихся в условиях семьи, в том числе</w:t>
      </w:r>
      <w:proofErr w:type="gramEnd"/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 семейных детских садах (далее - КПР).</w:t>
      </w:r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br/>
      </w:r>
      <w:bookmarkStart w:id="0" w:name="z135"/>
      <w:bookmarkEnd w:id="0"/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2. КПР создаются для родителей детей дошкольного возраста как подразделение организации образования, деятельность которого осуществляется в соответствии с </w:t>
      </w:r>
      <w:hyperlink r:id="rId5" w:anchor="z0" w:history="1">
        <w:r w:rsidRPr="008733B8">
          <w:rPr>
            <w:rFonts w:ascii="Courier New" w:eastAsia="Times New Roman" w:hAnsi="Courier New" w:cs="Courier New"/>
            <w:color w:val="073A5E"/>
            <w:spacing w:val="2"/>
            <w:u w:val="single"/>
            <w:lang w:eastAsia="ru-RU"/>
          </w:rPr>
          <w:t>Законом </w:t>
        </w:r>
      </w:hyperlink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t>Республики Казахстан "Об образовании", с требованием Государственного общеобразовательного стандарта дошкольного воспитания и обучения Республики Казахстан и настоящих Правил.</w:t>
      </w:r>
    </w:p>
    <w:p w:rsidR="008733B8" w:rsidRPr="008733B8" w:rsidRDefault="008733B8" w:rsidP="008733B8">
      <w:pPr>
        <w:shd w:val="clear" w:color="auto" w:fill="FFFFFF"/>
        <w:spacing w:before="254" w:after="152" w:line="44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</w:pPr>
      <w:r w:rsidRPr="008733B8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2. Цель и задачи работы КПР</w:t>
      </w:r>
    </w:p>
    <w:p w:rsidR="008733B8" w:rsidRPr="008733B8" w:rsidRDefault="008733B8" w:rsidP="008733B8">
      <w:pPr>
        <w:shd w:val="clear" w:color="auto" w:fill="FFFFFF"/>
        <w:spacing w:after="0" w:line="322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3. Целью создания и организации деятельности КПР является обеспечение единства и преемственности семейного и общественного воспитания; оказание психолого-педагогической помощи родителям в обеспечении эффективного отбора содержания, средств и способов психолого-педагогического взаимодействия с ребенком, поддержка всестороннего развития личности детей, не посещающих дошкольные организации.</w:t>
      </w:r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br/>
      </w:r>
      <w:bookmarkStart w:id="1" w:name="z138"/>
      <w:bookmarkEnd w:id="1"/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4. </w:t>
      </w:r>
      <w:proofErr w:type="gramStart"/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t>Задачи КПР:</w:t>
      </w:r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br/>
      </w:r>
      <w:bookmarkStart w:id="2" w:name="z139"/>
      <w:bookmarkEnd w:id="2"/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1) оказание психолого-педагогической консультации помощи семейным детским садам и родителям детей, не посещающих дошкольные организации по различным вопросам воспитания, обучения, развития и оздоровления ребенка дошкольного возраста, в обеспечении равных стартовых возможностей при поступлении в школу;</w:t>
      </w:r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br/>
      </w:r>
      <w:bookmarkStart w:id="3" w:name="z140"/>
      <w:bookmarkEnd w:id="3"/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2) установления партнерских отношений с родителями;</w:t>
      </w:r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br/>
      </w:r>
      <w:bookmarkStart w:id="4" w:name="z141"/>
      <w:bookmarkEnd w:id="4"/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3) осуществление индивидуальной, ориентированной на результат педагогической и психологической помощи детям дошкольного возраста;</w:t>
      </w:r>
      <w:proofErr w:type="gramEnd"/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br/>
      </w:r>
      <w:bookmarkStart w:id="5" w:name="z142"/>
      <w:bookmarkEnd w:id="5"/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4) обеспечение взаимодействия между организациями дошкольного воспитания и обучения и другими организациями социальной, медицинской поддержки детей и родителей;</w:t>
      </w:r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br/>
      </w:r>
      <w:bookmarkStart w:id="6" w:name="z143"/>
      <w:bookmarkEnd w:id="6"/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5) оказание содействия в социализации детей дошкольного возраста, не посещающих дошкольные организации;</w:t>
      </w:r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br/>
      </w:r>
      <w:bookmarkStart w:id="7" w:name="z144"/>
      <w:bookmarkEnd w:id="7"/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lastRenderedPageBreak/>
        <w:t xml:space="preserve">      </w:t>
      </w:r>
      <w:proofErr w:type="gramStart"/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t>6) организация разнообразных мероприятий в целях повышения педагогических знаний родительской общественности: диспуты, фестивали молодых семей, конференции, родительские собрания, экскурсии;</w:t>
      </w:r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br/>
      </w:r>
      <w:bookmarkStart w:id="8" w:name="z145"/>
      <w:bookmarkEnd w:id="8"/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7) разработка и распространение информационных и "консультационных" листовок, проспектов, памяток, афиш, проведение интеллектуальных игр, викторин, конкурсов, познавательно-обучающих тренингов;</w:t>
      </w:r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br/>
      </w:r>
      <w:bookmarkStart w:id="9" w:name="z146"/>
      <w:bookmarkEnd w:id="9"/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8) взаимодействие со средствами массовой информации в целях пропаганды передового опыта семейного воспитания.</w:t>
      </w:r>
      <w:proofErr w:type="gramEnd"/>
    </w:p>
    <w:p w:rsidR="008733B8" w:rsidRPr="008733B8" w:rsidRDefault="008733B8" w:rsidP="008733B8">
      <w:pPr>
        <w:shd w:val="clear" w:color="auto" w:fill="FFFFFF"/>
        <w:spacing w:before="254" w:after="152" w:line="440" w:lineRule="atLeast"/>
        <w:textAlignment w:val="baseline"/>
        <w:outlineLvl w:val="2"/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</w:pPr>
      <w:r w:rsidRPr="008733B8">
        <w:rPr>
          <w:rFonts w:ascii="Courier New" w:eastAsia="Times New Roman" w:hAnsi="Courier New" w:cs="Courier New"/>
          <w:color w:val="1E1E1E"/>
          <w:sz w:val="36"/>
          <w:szCs w:val="36"/>
          <w:lang w:eastAsia="ru-RU"/>
        </w:rPr>
        <w:t>3. Организация деятельности КПР</w:t>
      </w:r>
    </w:p>
    <w:p w:rsidR="008733B8" w:rsidRPr="008733B8" w:rsidRDefault="008733B8" w:rsidP="008733B8">
      <w:pPr>
        <w:shd w:val="clear" w:color="auto" w:fill="FFFFFF"/>
        <w:spacing w:after="0" w:line="322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lang w:eastAsia="ru-RU"/>
        </w:rPr>
      </w:pPr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5. Организация деятельности КПР строится на основе интеграции деятельности </w:t>
      </w:r>
      <w:proofErr w:type="gramStart"/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t>заведующего, воспитателя</w:t>
      </w:r>
      <w:proofErr w:type="gramEnd"/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t>, социального педагога, психолога, логопеда, медицинского работника, дефектолога (логопеда) и других специалистов в рамках Государственного общеобразовательного стандарта дошкольного воспитания и обучения Республики Казахстан.</w:t>
      </w:r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br/>
      </w:r>
      <w:bookmarkStart w:id="10" w:name="z149"/>
      <w:bookmarkEnd w:id="10"/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6. Консультирование родителей может проводиться одним или несколькими специалистами одновременно в различных формах: групповых, подгрупповых, индивидуальных.</w:t>
      </w:r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br/>
      </w:r>
      <w:bookmarkStart w:id="11" w:name="z150"/>
      <w:bookmarkEnd w:id="11"/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7. КПР работает 2-3 раза в неделю в утренние и вечерние часы. Продолжительность консультации не менее 25 минут.</w:t>
      </w:r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br/>
      </w:r>
      <w:bookmarkStart w:id="12" w:name="z151"/>
      <w:bookmarkEnd w:id="12"/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8. По заявкам родителей КПР может организовать оперативную выездную консультационную помощь.</w:t>
      </w:r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br/>
      </w:r>
      <w:bookmarkStart w:id="13" w:name="z152"/>
      <w:bookmarkEnd w:id="13"/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9. Взаимоотношения между КПР и родителями (или иными законными представителями) регулируются договором, которые определяет объем и сроки оказания услуг, длительность пребывания в нем, размера платы, обязанности и ответственности сторон и другие условия.</w:t>
      </w:r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br/>
      </w:r>
      <w:bookmarkStart w:id="14" w:name="z153"/>
      <w:bookmarkEnd w:id="14"/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t xml:space="preserve">      10. </w:t>
      </w:r>
      <w:proofErr w:type="gramStart"/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t>Консультации проводятся по социально-педагогическому, психолого-педагогическому и медико-оздоровительному направлениям:</w:t>
      </w:r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br/>
      </w:r>
      <w:bookmarkStart w:id="15" w:name="z154"/>
      <w:bookmarkEnd w:id="15"/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1) подбор высококвалифицированных специалистов педагогического, психологического и медицинского профилей;</w:t>
      </w:r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br/>
      </w:r>
      <w:bookmarkStart w:id="16" w:name="z155"/>
      <w:bookmarkEnd w:id="16"/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2) анализ потребности родителей в получении консультационной помощи в вопросах индивидуального и дифференцированного подхода к воспитанию, обучению и развитию детей дошкольного возраста;</w:t>
      </w:r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br/>
      </w:r>
      <w:bookmarkStart w:id="17" w:name="z156"/>
      <w:bookmarkEnd w:id="17"/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3) обеспечение выездной консультационной помощи по вопросам диагностики, коррекции воспитания и развития детей дошкольного возраста;</w:t>
      </w:r>
      <w:proofErr w:type="gramEnd"/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br/>
      </w:r>
      <w:bookmarkStart w:id="18" w:name="z157"/>
      <w:bookmarkEnd w:id="18"/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4) проведение индивидуальных консультаций по заявкам родителей на актуальные проблемы педагогического и психологического взаимодействия с детьми, сохранение их физического и психического здоровья;</w:t>
      </w:r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br/>
      </w:r>
      <w:bookmarkStart w:id="19" w:name="z158"/>
      <w:bookmarkEnd w:id="19"/>
      <w:r w:rsidRPr="008733B8">
        <w:rPr>
          <w:rFonts w:ascii="Courier New" w:eastAsia="Times New Roman" w:hAnsi="Courier New" w:cs="Courier New"/>
          <w:color w:val="000000"/>
          <w:spacing w:val="2"/>
          <w:lang w:eastAsia="ru-RU"/>
        </w:rPr>
        <w:t>      5) проведение тематических консультаций по психолого-педагогическому сопровождению когнитивного, социального, эмоционального, физического развития ребенка. </w:t>
      </w:r>
    </w:p>
    <w:p w:rsidR="00D97298" w:rsidRDefault="00D97298"/>
    <w:sectPr w:rsidR="00D97298" w:rsidSect="00D9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8733B8"/>
    <w:rsid w:val="008733B8"/>
    <w:rsid w:val="00D972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298"/>
  </w:style>
  <w:style w:type="paragraph" w:styleId="3">
    <w:name w:val="heading 3"/>
    <w:basedOn w:val="a"/>
    <w:link w:val="30"/>
    <w:uiPriority w:val="9"/>
    <w:qFormat/>
    <w:rsid w:val="008733B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733B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73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733B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3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dilet.zan.kz/rus/docs/Z070000319_" TargetMode="External"/><Relationship Id="rId4" Type="http://schemas.openxmlformats.org/officeDocument/2006/relationships/hyperlink" Target="https://adilet.zan.kz/rus/docs/P070000083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717</Words>
  <Characters>4090</Characters>
  <Application>Microsoft Office Word</Application>
  <DocSecurity>0</DocSecurity>
  <Lines>34</Lines>
  <Paragraphs>9</Paragraphs>
  <ScaleCrop>false</ScaleCrop>
  <Company/>
  <LinksUpToDate>false</LinksUpToDate>
  <CharactersWithSpaces>4798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2024-02-13T06:31:00Z</dcterms:created>
  <dcterms:modified xsi:type="dcterms:W3CDTF">2024-02-13T06:31:00Z</dcterms:modified>
</cp:coreProperties>
</file>